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5E836B" w14:textId="6F3B2BBE"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14:paraId="3C1EFC06" w14:textId="140289B4" w:rsidR="004D2FD8" w:rsidRPr="00CA6C68" w:rsidRDefault="004D793A" w:rsidP="00EF58F3">
      <w:pPr>
        <w:spacing w:before="0" w:after="0"/>
        <w:ind w:left="5103"/>
        <w:rPr>
          <w:rFonts w:ascii="Times New Roman" w:hAnsi="Times New Roman"/>
          <w:sz w:val="22"/>
          <w:szCs w:val="22"/>
          <w:lang w:val="en-GB"/>
        </w:rPr>
      </w:pPr>
      <w:r>
        <w:rPr>
          <w:rFonts w:ascii="Times New Roman" w:hAnsi="Times New Roman"/>
          <w:sz w:val="22"/>
          <w:szCs w:val="22"/>
          <w:lang w:val="en-GB"/>
        </w:rPr>
        <w:t xml:space="preserve">                </w:t>
      </w:r>
      <w:r w:rsidR="00EF58F3">
        <w:rPr>
          <w:rFonts w:ascii="Times New Roman" w:hAnsi="Times New Roman"/>
          <w:sz w:val="22"/>
          <w:szCs w:val="22"/>
          <w:lang w:val="en-GB"/>
        </w:rPr>
        <w:tab/>
      </w:r>
      <w:r w:rsidR="000B6B0F">
        <w:rPr>
          <w:rFonts w:ascii="Times New Roman" w:hAnsi="Times New Roman"/>
          <w:sz w:val="22"/>
          <w:szCs w:val="22"/>
          <w:lang w:val="en-GB"/>
        </w:rPr>
        <w:t>30</w:t>
      </w:r>
      <w:r w:rsidR="004448C9">
        <w:rPr>
          <w:rFonts w:ascii="Times New Roman" w:hAnsi="Times New Roman"/>
          <w:sz w:val="22"/>
          <w:szCs w:val="22"/>
          <w:lang w:val="en-GB"/>
        </w:rPr>
        <w:t>.0</w:t>
      </w:r>
      <w:r w:rsidR="000B6B0F">
        <w:rPr>
          <w:rFonts w:ascii="Times New Roman" w:hAnsi="Times New Roman"/>
          <w:sz w:val="22"/>
          <w:szCs w:val="22"/>
          <w:lang w:val="en-GB"/>
        </w:rPr>
        <w:t>6</w:t>
      </w:r>
      <w:r w:rsidR="00FD744B">
        <w:rPr>
          <w:rFonts w:ascii="Times New Roman" w:hAnsi="Times New Roman"/>
          <w:sz w:val="22"/>
          <w:szCs w:val="22"/>
          <w:lang w:val="en-GB"/>
        </w:rPr>
        <w:t>.2021</w:t>
      </w:r>
      <w:r>
        <w:rPr>
          <w:rFonts w:ascii="Times New Roman" w:hAnsi="Times New Roman"/>
          <w:sz w:val="22"/>
          <w:szCs w:val="22"/>
          <w:lang w:val="en-GB"/>
        </w:rPr>
        <w:t xml:space="preserve"> Bitola</w:t>
      </w:r>
    </w:p>
    <w:p w14:paraId="55822910" w14:textId="2B9ABCC8" w:rsidR="004D793A" w:rsidRDefault="004D2FD8" w:rsidP="004D793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Our </w:t>
      </w:r>
      <w:r w:rsidRPr="00FD744B">
        <w:rPr>
          <w:rFonts w:ascii="Times New Roman" w:hAnsi="Times New Roman"/>
          <w:sz w:val="22"/>
          <w:szCs w:val="22"/>
          <w:lang w:val="en-GB"/>
        </w:rPr>
        <w:t xml:space="preserve">ref.: </w:t>
      </w:r>
      <w:r w:rsidR="004D793A" w:rsidRPr="00FD744B">
        <w:rPr>
          <w:rFonts w:ascii="Times New Roman" w:hAnsi="Times New Roman"/>
          <w:sz w:val="22"/>
          <w:szCs w:val="22"/>
          <w:lang w:val="en-GB"/>
        </w:rPr>
        <w:t>.08-</w:t>
      </w:r>
      <w:r w:rsidR="00FD744B" w:rsidRPr="00FD744B">
        <w:rPr>
          <w:rFonts w:ascii="Times New Roman" w:hAnsi="Times New Roman"/>
          <w:sz w:val="22"/>
          <w:szCs w:val="22"/>
          <w:lang w:val="en-GB"/>
        </w:rPr>
        <w:t>258/</w:t>
      </w:r>
      <w:r w:rsidR="000B6B0F">
        <w:rPr>
          <w:rFonts w:ascii="Times New Roman" w:hAnsi="Times New Roman"/>
          <w:sz w:val="22"/>
          <w:szCs w:val="22"/>
          <w:lang w:val="en-GB"/>
        </w:rPr>
        <w:t>7</w:t>
      </w:r>
    </w:p>
    <w:p w14:paraId="1305E0D1" w14:textId="55F78461" w:rsidR="006F43E5" w:rsidRDefault="00C2705C" w:rsidP="004D793A">
      <w:pPr>
        <w:tabs>
          <w:tab w:val="left" w:pos="0"/>
          <w:tab w:val="left" w:pos="709"/>
          <w:tab w:val="left" w:pos="851"/>
          <w:tab w:val="left" w:pos="1134"/>
          <w:tab w:val="left" w:pos="1418"/>
        </w:tabs>
        <w:rPr>
          <w:rFonts w:ascii="Times New Roman" w:hAnsi="Times New Roman"/>
          <w:sz w:val="22"/>
          <w:szCs w:val="22"/>
          <w:lang w:val="en-GB"/>
        </w:rPr>
      </w:pPr>
      <w:bookmarkStart w:id="0" w:name="_Hlk68500858"/>
      <w:bookmarkStart w:id="1" w:name="_Hlk66963619"/>
      <w:r w:rsidRPr="00C2705C">
        <w:rPr>
          <w:rFonts w:ascii="Times New Roman" w:hAnsi="Times New Roman"/>
          <w:sz w:val="22"/>
          <w:szCs w:val="22"/>
          <w:lang w:val="en-GB"/>
        </w:rPr>
        <w:t>Integration of Green Transport in Cities</w:t>
      </w:r>
      <w:r>
        <w:rPr>
          <w:rFonts w:ascii="Times New Roman" w:hAnsi="Times New Roman"/>
          <w:sz w:val="22"/>
          <w:szCs w:val="22"/>
          <w:lang w:val="en-GB"/>
        </w:rPr>
        <w:t xml:space="preserve">  - </w:t>
      </w:r>
      <w:r w:rsidR="004D793A" w:rsidRPr="004D793A">
        <w:rPr>
          <w:rFonts w:ascii="Times New Roman" w:hAnsi="Times New Roman"/>
          <w:sz w:val="22"/>
          <w:szCs w:val="22"/>
          <w:lang w:val="en-GB"/>
        </w:rPr>
        <w:t>Green Inter-e-Mobility</w:t>
      </w:r>
      <w:bookmarkEnd w:id="0"/>
      <w:r w:rsidR="004D793A" w:rsidRPr="004D793A">
        <w:rPr>
          <w:rFonts w:ascii="Times New Roman" w:hAnsi="Times New Roman"/>
          <w:sz w:val="22"/>
          <w:szCs w:val="22"/>
          <w:lang w:val="en-GB"/>
        </w:rPr>
        <w:t xml:space="preserve"> – CN1 – S.0 2.1 – SC 039  </w:t>
      </w:r>
    </w:p>
    <w:bookmarkEnd w:id="1"/>
    <w:p w14:paraId="39BE5539" w14:textId="77777777" w:rsidR="004448C9" w:rsidRDefault="00E0158E" w:rsidP="004448C9">
      <w:pPr>
        <w:tabs>
          <w:tab w:val="left" w:pos="709"/>
          <w:tab w:val="left" w:pos="851"/>
          <w:tab w:val="left" w:pos="1134"/>
          <w:tab w:val="left" w:pos="1418"/>
        </w:tabs>
        <w:rPr>
          <w:rFonts w:ascii="Times New Roman" w:hAnsi="Times New Roman"/>
          <w:bCs/>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sidRPr="004D793A">
        <w:rPr>
          <w:rFonts w:ascii="Times New Roman" w:hAnsi="Times New Roman"/>
          <w:bCs/>
          <w:sz w:val="22"/>
          <w:szCs w:val="22"/>
          <w:lang w:val="en-GB"/>
        </w:rPr>
        <w:t>Invitation to tender for</w:t>
      </w:r>
      <w:r w:rsidR="004D2FD8" w:rsidRPr="004D793A">
        <w:rPr>
          <w:rFonts w:ascii="Times New Roman" w:hAnsi="Times New Roman"/>
          <w:bCs/>
          <w:sz w:val="22"/>
          <w:szCs w:val="22"/>
          <w:lang w:val="en-GB"/>
        </w:rPr>
        <w:t xml:space="preserve"> </w:t>
      </w:r>
      <w:r w:rsidR="004448C9" w:rsidRPr="004448C9">
        <w:rPr>
          <w:rFonts w:ascii="Times New Roman" w:hAnsi="Times New Roman"/>
          <w:bCs/>
          <w:sz w:val="22"/>
          <w:szCs w:val="22"/>
          <w:lang w:val="en-GB"/>
        </w:rPr>
        <w:t xml:space="preserve">Procurement of one electric combi minimum 8+1 seats and </w:t>
      </w:r>
      <w:r w:rsidR="004448C9">
        <w:rPr>
          <w:rFonts w:ascii="Times New Roman" w:hAnsi="Times New Roman"/>
          <w:bCs/>
          <w:sz w:val="22"/>
          <w:szCs w:val="22"/>
          <w:lang w:val="en-GB"/>
        </w:rPr>
        <w:t>p</w:t>
      </w:r>
      <w:r w:rsidR="004448C9" w:rsidRPr="004448C9">
        <w:rPr>
          <w:rFonts w:ascii="Times New Roman" w:hAnsi="Times New Roman"/>
          <w:bCs/>
          <w:sz w:val="22"/>
          <w:szCs w:val="22"/>
          <w:lang w:val="en-GB"/>
        </w:rPr>
        <w:t xml:space="preserve">rocurement of one utility electric vehicle with 5 seats for Bitola Municipality </w:t>
      </w:r>
    </w:p>
    <w:p w14:paraId="6B7B5391" w14:textId="6F0BFB8D" w:rsidR="0068321A" w:rsidRDefault="0068321A" w:rsidP="004448C9">
      <w:pPr>
        <w:tabs>
          <w:tab w:val="left" w:pos="709"/>
          <w:tab w:val="left" w:pos="851"/>
          <w:tab w:val="left" w:pos="1134"/>
          <w:tab w:val="left" w:pos="1418"/>
        </w:tabs>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14:paraId="796C9E89" w14:textId="77777777" w:rsidR="00D24469" w:rsidRDefault="00E60A37" w:rsidP="004D793A">
      <w:pPr>
        <w:tabs>
          <w:tab w:val="left" w:pos="709"/>
          <w:tab w:val="left" w:pos="851"/>
          <w:tab w:val="left" w:pos="1134"/>
          <w:tab w:val="left" w:pos="1418"/>
        </w:tabs>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14:paraId="570AF3D1" w14:textId="77777777"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14:paraId="5A38711D" w14:textId="77777777"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14:paraId="42585DB8"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14:paraId="5310432B" w14:textId="77777777"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14:paraId="31EDB4F8"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14:paraId="07445A99" w14:textId="77777777"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14:paraId="64546484"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14:paraId="14A0F9FE" w14:textId="77777777"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14:paraId="7EA3372C" w14:textId="77777777"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14:paraId="56889223"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14:paraId="505B2BFF" w14:textId="77777777"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14:paraId="54B3A2F6" w14:textId="77777777"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14:paraId="0A7FA298" w14:textId="77777777"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14:paraId="5D8D51EC" w14:textId="77777777"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14:paraId="118CA720" w14:textId="2277F15A" w:rsidR="004D2FD8" w:rsidRDefault="004D2FD8" w:rsidP="00EF58F3">
      <w:pPr>
        <w:spacing w:before="0" w:after="0"/>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or</w:t>
      </w:r>
      <w:r w:rsidR="00274698" w:rsidRPr="009E7BA8">
        <w:rPr>
          <w:rStyle w:val="Strong"/>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hand delivered</w:t>
      </w:r>
      <w:r w:rsidR="00274698" w:rsidRPr="009E7BA8">
        <w:rPr>
          <w:szCs w:val="22"/>
          <w:lang w:val="en-GB"/>
        </w:rPr>
        <w:t xml:space="preserve"> </w:t>
      </w:r>
      <w:r w:rsidR="00FD6C51" w:rsidRPr="00FD6C51">
        <w:rPr>
          <w:rFonts w:ascii="Times New Roman" w:hAnsi="Times New Roman"/>
          <w:sz w:val="22"/>
          <w:szCs w:val="22"/>
          <w:lang w:val="en-GB"/>
        </w:rPr>
        <w:t xml:space="preserve"> no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14:paraId="5BF428AD" w14:textId="77777777" w:rsidR="00B25F15" w:rsidRPr="00B25F15" w:rsidRDefault="00B25F15" w:rsidP="00EF58F3">
      <w:pPr>
        <w:spacing w:before="0" w:after="0"/>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14:paraId="40C95B93" w14:textId="7ACAFBE9" w:rsidR="00B25F15" w:rsidRDefault="002119C1" w:rsidP="002119C1">
      <w:pPr>
        <w:spacing w:before="0" w:after="0"/>
        <w:ind w:firstLine="720"/>
        <w:jc w:val="both"/>
        <w:rPr>
          <w:rFonts w:ascii="Times New Roman" w:hAnsi="Times New Roman"/>
          <w:sz w:val="22"/>
          <w:szCs w:val="22"/>
          <w:lang w:val="en-GB"/>
        </w:rPr>
      </w:pPr>
      <w:r>
        <w:rPr>
          <w:rFonts w:ascii="Times New Roman" w:hAnsi="Times New Roman"/>
          <w:sz w:val="22"/>
          <w:szCs w:val="22"/>
          <w:lang w:val="en-GB"/>
        </w:rPr>
        <w:t xml:space="preserve">You can download full tender dossier on the folowing link </w:t>
      </w:r>
      <w:r w:rsidRPr="002119C1">
        <w:rPr>
          <w:rFonts w:ascii="Times New Roman" w:hAnsi="Times New Roman"/>
          <w:sz w:val="22"/>
          <w:szCs w:val="22"/>
          <w:lang w:val="en-GB"/>
        </w:rPr>
        <w:t>https://www.bitola.gov.mk/green-inter-e-mobility/</w:t>
      </w:r>
    </w:p>
    <w:p w14:paraId="54D10011" w14:textId="77777777" w:rsidR="002C5AF3" w:rsidRDefault="002C5AF3" w:rsidP="00EF58F3">
      <w:pPr>
        <w:spacing w:before="0" w:after="0"/>
        <w:jc w:val="both"/>
        <w:rPr>
          <w:rFonts w:ascii="Times New Roman" w:hAnsi="Times New Roman"/>
          <w:sz w:val="22"/>
          <w:szCs w:val="22"/>
          <w:lang w:val="en-GB"/>
        </w:rPr>
      </w:pPr>
    </w:p>
    <w:p w14:paraId="01ABD6C6" w14:textId="11E73F0B" w:rsidR="004D793A" w:rsidRPr="004D793A" w:rsidRDefault="004D793A" w:rsidP="00457474">
      <w:pPr>
        <w:spacing w:before="0" w:after="0"/>
        <w:jc w:val="both"/>
        <w:rPr>
          <w:rFonts w:ascii="Times New Roman" w:hAnsi="Times New Roman"/>
          <w:sz w:val="22"/>
          <w:szCs w:val="22"/>
          <w:lang w:val="en-GB"/>
        </w:rPr>
      </w:pPr>
      <w:r w:rsidRPr="004D793A">
        <w:rPr>
          <w:rFonts w:ascii="Times New Roman" w:hAnsi="Times New Roman"/>
          <w:sz w:val="22"/>
          <w:szCs w:val="22"/>
          <w:lang w:val="en-GB"/>
        </w:rPr>
        <w:t>Yours sincerely</w:t>
      </w:r>
      <w:r>
        <w:rPr>
          <w:rFonts w:ascii="Times New Roman" w:hAnsi="Times New Roman"/>
          <w:sz w:val="22"/>
          <w:szCs w:val="22"/>
          <w:lang w:val="en-GB"/>
        </w:rPr>
        <w:t>,</w:t>
      </w:r>
    </w:p>
    <w:p w14:paraId="0FCF6120" w14:textId="1FF74474" w:rsidR="0037483F" w:rsidRPr="004D793A" w:rsidRDefault="004D793A" w:rsidP="0037483F">
      <w:pPr>
        <w:spacing w:before="0" w:after="0"/>
        <w:jc w:val="both"/>
        <w:rPr>
          <w:rFonts w:ascii="Times New Roman" w:hAnsi="Times New Roman"/>
          <w:sz w:val="22"/>
          <w:szCs w:val="22"/>
          <w:lang w:val="en-GB"/>
        </w:rPr>
      </w:pPr>
      <w:r w:rsidRPr="004D793A">
        <w:rPr>
          <w:rFonts w:ascii="Times New Roman" w:hAnsi="Times New Roman"/>
          <w:sz w:val="22"/>
          <w:szCs w:val="22"/>
          <w:lang w:val="en-GB"/>
        </w:rPr>
        <w:t>Natasha Lukic Project Manager</w:t>
      </w:r>
      <w:r w:rsidRPr="004D793A">
        <w:rPr>
          <w:rFonts w:ascii="Times New Roman" w:hAnsi="Times New Roman"/>
          <w:sz w:val="22"/>
          <w:szCs w:val="22"/>
          <w:lang w:val="en-GB"/>
        </w:rPr>
        <w:tab/>
      </w:r>
      <w:r w:rsidRPr="004D793A">
        <w:rPr>
          <w:rFonts w:ascii="Times New Roman" w:hAnsi="Times New Roman"/>
          <w:sz w:val="22"/>
          <w:szCs w:val="22"/>
          <w:lang w:val="en-GB"/>
        </w:rPr>
        <w:tab/>
      </w:r>
      <w:r w:rsidR="0037483F">
        <w:rPr>
          <w:rFonts w:ascii="Times New Roman" w:hAnsi="Times New Roman"/>
          <w:sz w:val="22"/>
          <w:szCs w:val="22"/>
          <w:lang w:val="en-GB"/>
        </w:rPr>
        <w:t xml:space="preserve">                                                  </w:t>
      </w:r>
      <w:r w:rsidR="0037483F" w:rsidRPr="004D793A">
        <w:rPr>
          <w:rFonts w:ascii="Times New Roman" w:hAnsi="Times New Roman"/>
          <w:sz w:val="22"/>
          <w:szCs w:val="22"/>
          <w:lang w:val="en-GB"/>
        </w:rPr>
        <w:t>Mayor</w:t>
      </w:r>
    </w:p>
    <w:p w14:paraId="21CDB044" w14:textId="77777777" w:rsidR="0037483F" w:rsidRDefault="0037483F" w:rsidP="0037483F">
      <w:pPr>
        <w:spacing w:before="0" w:after="0"/>
        <w:jc w:val="both"/>
        <w:rPr>
          <w:rFonts w:ascii="Times New Roman" w:hAnsi="Times New Roman"/>
          <w:sz w:val="22"/>
          <w:szCs w:val="22"/>
          <w:lang w:val="en-GB"/>
        </w:rPr>
      </w:pPr>
      <w:r w:rsidRPr="004D793A">
        <w:rPr>
          <w:rFonts w:ascii="Times New Roman" w:hAnsi="Times New Roman"/>
          <w:sz w:val="22"/>
          <w:szCs w:val="22"/>
          <w:lang w:val="en-GB"/>
        </w:rPr>
        <w:t xml:space="preserve">                                                                                                      MSc Natasha Petrovska</w:t>
      </w:r>
    </w:p>
    <w:p w14:paraId="385B16AA" w14:textId="6AEFD78C" w:rsidR="004D793A" w:rsidRPr="004D793A" w:rsidRDefault="004D793A" w:rsidP="00457474">
      <w:pPr>
        <w:spacing w:before="0" w:after="0"/>
        <w:jc w:val="both"/>
        <w:rPr>
          <w:rFonts w:ascii="Times New Roman" w:hAnsi="Times New Roman"/>
          <w:sz w:val="22"/>
          <w:szCs w:val="22"/>
          <w:lang w:val="en-GB"/>
        </w:rPr>
      </w:pPr>
    </w:p>
    <w:p w14:paraId="5AB433C9" w14:textId="3035822A" w:rsidR="004D793A" w:rsidRDefault="004D793A" w:rsidP="0037483F">
      <w:pPr>
        <w:spacing w:before="0" w:after="0"/>
        <w:jc w:val="both"/>
        <w:rPr>
          <w:rFonts w:ascii="Times New Roman" w:hAnsi="Times New Roman"/>
          <w:sz w:val="22"/>
          <w:szCs w:val="22"/>
          <w:lang w:val="en-GB"/>
        </w:rPr>
      </w:pPr>
      <w:r w:rsidRPr="004D793A">
        <w:rPr>
          <w:rFonts w:ascii="Times New Roman" w:hAnsi="Times New Roman"/>
          <w:sz w:val="22"/>
          <w:szCs w:val="22"/>
          <w:lang w:val="en-GB"/>
        </w:rPr>
        <w:tab/>
      </w:r>
      <w:r w:rsidRPr="004D793A">
        <w:rPr>
          <w:rFonts w:ascii="Times New Roman" w:hAnsi="Times New Roman"/>
          <w:sz w:val="22"/>
          <w:szCs w:val="22"/>
          <w:lang w:val="en-GB"/>
        </w:rPr>
        <w:tab/>
      </w:r>
      <w:r w:rsidRPr="004D793A">
        <w:rPr>
          <w:rFonts w:ascii="Times New Roman" w:hAnsi="Times New Roman"/>
          <w:sz w:val="22"/>
          <w:szCs w:val="22"/>
          <w:lang w:val="en-GB"/>
        </w:rPr>
        <w:tab/>
      </w:r>
      <w:r w:rsidRPr="004D793A">
        <w:rPr>
          <w:rFonts w:ascii="Times New Roman" w:hAnsi="Times New Roman"/>
          <w:sz w:val="22"/>
          <w:szCs w:val="22"/>
          <w:lang w:val="en-GB"/>
        </w:rPr>
        <w:tab/>
        <w:t xml:space="preserve">                    </w:t>
      </w:r>
      <w:r w:rsidR="00457474">
        <w:rPr>
          <w:rFonts w:ascii="Times New Roman" w:hAnsi="Times New Roman"/>
          <w:sz w:val="22"/>
          <w:szCs w:val="22"/>
          <w:lang w:val="en-GB"/>
        </w:rPr>
        <w:t xml:space="preserve">                                </w:t>
      </w:r>
      <w:r w:rsidR="00EF58F3">
        <w:rPr>
          <w:rFonts w:ascii="Times New Roman" w:hAnsi="Times New Roman"/>
          <w:sz w:val="22"/>
          <w:szCs w:val="22"/>
          <w:lang w:val="en-GB"/>
        </w:rPr>
        <w:t xml:space="preserve">            </w:t>
      </w:r>
    </w:p>
    <w:p w14:paraId="123A6BC4" w14:textId="12722439" w:rsidR="0037483F" w:rsidRPr="00CA6C68" w:rsidRDefault="0037483F" w:rsidP="0037483F">
      <w:pPr>
        <w:jc w:val="center"/>
        <w:rPr>
          <w:rFonts w:ascii="Times New Roman" w:hAnsi="Times New Roman"/>
          <w:sz w:val="22"/>
          <w:szCs w:val="22"/>
          <w:lang w:val="en-GB"/>
        </w:rPr>
      </w:pPr>
      <w:r>
        <w:rPr>
          <w:rFonts w:cs="Arial"/>
          <w:sz w:val="16"/>
          <w:szCs w:val="16"/>
          <w:lang w:val="mk-MK"/>
        </w:rPr>
        <w:t xml:space="preserve">The INTERREG IPA CBC Programme is co-funded by the European Union </w:t>
      </w:r>
      <w:r>
        <w:rPr>
          <w:rFonts w:cs="Arial"/>
          <w:sz w:val="16"/>
          <w:szCs w:val="16"/>
          <w:lang w:val="mk-MK"/>
        </w:rPr>
        <w:br/>
        <w:t>and the National funds of the participating countries</w:t>
      </w:r>
      <w:r>
        <w:rPr>
          <w:rFonts w:cs="Arial"/>
          <w:sz w:val="16"/>
          <w:szCs w:val="16"/>
          <w:lang w:val="mk-MK"/>
        </w:rPr>
        <w:br/>
      </w:r>
      <w:r>
        <w:rPr>
          <w:caps/>
          <w:noProof/>
          <w:sz w:val="18"/>
          <w:szCs w:val="18"/>
          <w:lang w:val="en-US"/>
        </w:rPr>
        <w:drawing>
          <wp:inline distT="0" distB="0" distL="0" distR="0" wp14:anchorId="000F19D5" wp14:editId="5E5EB427">
            <wp:extent cx="1009650" cy="2476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009650" cy="247650"/>
                    </a:xfrm>
                    <a:prstGeom prst="rect">
                      <a:avLst/>
                    </a:prstGeom>
                    <a:noFill/>
                    <a:ln>
                      <a:noFill/>
                    </a:ln>
                  </pic:spPr>
                </pic:pic>
              </a:graphicData>
            </a:graphic>
          </wp:inline>
        </w:drawing>
      </w:r>
    </w:p>
    <w:sectPr w:rsidR="0037483F" w:rsidRPr="00CA6C68" w:rsidSect="0037483F">
      <w:headerReference w:type="default" r:id="rId9"/>
      <w:footerReference w:type="default" r:id="rId10"/>
      <w:footerReference w:type="first" r:id="rId11"/>
      <w:footnotePr>
        <w:numRestart w:val="eachPage"/>
      </w:footnotePr>
      <w:type w:val="oddPage"/>
      <w:pgSz w:w="11906" w:h="16838"/>
      <w:pgMar w:top="709" w:right="1418" w:bottom="1134" w:left="1134" w:header="720" w:footer="170"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70636" w14:textId="77777777" w:rsidR="000B7B4C" w:rsidRDefault="000B7B4C">
      <w:r>
        <w:separator/>
      </w:r>
    </w:p>
  </w:endnote>
  <w:endnote w:type="continuationSeparator" w:id="0">
    <w:p w14:paraId="6731BE48" w14:textId="77777777" w:rsidR="000B7B4C" w:rsidRDefault="000B7B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MGD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CB668" w14:textId="28649BA5" w:rsidR="00E811F3" w:rsidRPr="001A21CD" w:rsidRDefault="00F05EC5" w:rsidP="00DE13B8">
    <w:pPr>
      <w:pStyle w:val="Footer"/>
      <w:tabs>
        <w:tab w:val="clear" w:pos="4320"/>
      </w:tabs>
      <w:spacing w:before="0" w:after="0"/>
      <w:rPr>
        <w:rFonts w:ascii="Times New Roman" w:hAnsi="Times New Roman"/>
        <w:sz w:val="18"/>
        <w:szCs w:val="18"/>
        <w:lang w:val="en-GB"/>
      </w:rPr>
    </w:pPr>
    <w:r w:rsidRPr="00F05EC5">
      <w:rPr>
        <w:rFonts w:ascii="Times New Roman" w:hAnsi="Times New Roman"/>
        <w:b/>
        <w:sz w:val="18"/>
        <w:lang w:val="en-GB"/>
      </w:rPr>
      <w:t>August 2020</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Pr>
        <w:rFonts w:ascii="Times New Roman" w:hAnsi="Times New Roman"/>
        <w:noProof/>
        <w:sz w:val="18"/>
        <w:szCs w:val="18"/>
        <w:lang w:val="en-GB"/>
      </w:rPr>
      <w:t>2</w:t>
    </w:r>
    <w:r w:rsidR="00DE13B8" w:rsidRPr="001A21CD">
      <w:rPr>
        <w:rFonts w:ascii="Times New Roman" w:hAnsi="Times New Roman"/>
        <w:sz w:val="18"/>
        <w:szCs w:val="18"/>
      </w:rPr>
      <w:fldChar w:fldCharType="end"/>
    </w:r>
  </w:p>
  <w:p w14:paraId="25AE854E" w14:textId="5C345F74"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37483F">
      <w:rPr>
        <w:rFonts w:ascii="Times New Roman" w:hAnsi="Times New Roman"/>
        <w:noProof/>
        <w:sz w:val="18"/>
        <w:szCs w:val="18"/>
        <w:lang w:val="en-GB"/>
      </w:rPr>
      <w:t>1 c4a_invit_en.doc</w:t>
    </w:r>
    <w:r w:rsidRPr="00D243E7">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3848D" w14:textId="77777777"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670FDB" w14:textId="77777777" w:rsidR="000B7B4C" w:rsidRDefault="000B7B4C">
      <w:r>
        <w:separator/>
      </w:r>
    </w:p>
  </w:footnote>
  <w:footnote w:type="continuationSeparator" w:id="0">
    <w:p w14:paraId="62CBD1FF" w14:textId="77777777" w:rsidR="000B7B4C" w:rsidRDefault="000B7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61950" w14:textId="3224EDF8" w:rsidR="004D793A" w:rsidRPr="004D793A" w:rsidRDefault="004D793A" w:rsidP="004D793A">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rPr>
        <w:b/>
        <w:snapToGrid/>
        <w:sz w:val="32"/>
        <w:lang w:val="en-GB" w:eastAsia="en-GB"/>
      </w:rPr>
    </w:pPr>
    <w:r w:rsidRPr="004D793A">
      <w:rPr>
        <w:rFonts w:ascii="Times New Roman" w:hAnsi="Times New Roman"/>
        <w:b/>
        <w:noProof/>
        <w:snapToGrid/>
        <w:sz w:val="32"/>
        <w:szCs w:val="32"/>
        <w:lang w:val="en-GB" w:eastAsia="en-GB"/>
      </w:rPr>
      <w:t xml:space="preserve">  </w:t>
    </w:r>
    <w:r w:rsidR="00795E5F" w:rsidRPr="004D793A">
      <w:rPr>
        <w:rFonts w:ascii="Times New Roman" w:hAnsi="Times New Roman"/>
        <w:b/>
        <w:noProof/>
        <w:snapToGrid/>
        <w:sz w:val="32"/>
        <w:szCs w:val="32"/>
        <w:lang w:val="en-US"/>
      </w:rPr>
      <w:drawing>
        <wp:inline distT="0" distB="0" distL="0" distR="0" wp14:anchorId="2F6F8777" wp14:editId="4FBD7456">
          <wp:extent cx="3486150" cy="9334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933450"/>
                  </a:xfrm>
                  <a:prstGeom prst="rect">
                    <a:avLst/>
                  </a:prstGeom>
                  <a:noFill/>
                  <a:ln>
                    <a:noFill/>
                  </a:ln>
                </pic:spPr>
              </pic:pic>
            </a:graphicData>
          </a:graphic>
        </wp:inline>
      </w:drawing>
    </w:r>
    <w:r w:rsidRPr="004D793A">
      <w:rPr>
        <w:rFonts w:ascii="Times New Roman" w:hAnsi="Times New Roman"/>
        <w:b/>
        <w:noProof/>
        <w:snapToGrid/>
        <w:sz w:val="32"/>
        <w:szCs w:val="32"/>
        <w:lang w:val="en-GB" w:eastAsia="en-GB"/>
      </w:rPr>
      <w:t xml:space="preserve"> </w:t>
    </w:r>
    <w:r w:rsidRPr="004D793A">
      <w:rPr>
        <w:rFonts w:ascii="Times New Roman" w:hAnsi="Times New Roman"/>
        <w:b/>
        <w:noProof/>
        <w:snapToGrid/>
        <w:sz w:val="32"/>
        <w:szCs w:val="32"/>
        <w:lang w:val="en-US"/>
      </w:rPr>
      <w:t xml:space="preserve">  </w:t>
    </w:r>
    <w:r w:rsidR="00795E5F" w:rsidRPr="004D793A">
      <w:rPr>
        <w:rFonts w:ascii="Times New Roman" w:hAnsi="Times New Roman"/>
        <w:b/>
        <w:noProof/>
        <w:snapToGrid/>
        <w:sz w:val="32"/>
        <w:szCs w:val="32"/>
        <w:lang w:val="en-US"/>
      </w:rPr>
      <w:drawing>
        <wp:inline distT="0" distB="0" distL="0" distR="0" wp14:anchorId="64ACB845" wp14:editId="3688DA2C">
          <wp:extent cx="1809750" cy="9334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933450"/>
                  </a:xfrm>
                  <a:prstGeom prst="rect">
                    <a:avLst/>
                  </a:prstGeom>
                  <a:noFill/>
                  <a:ln>
                    <a:noFill/>
                  </a:ln>
                </pic:spPr>
              </pic:pic>
            </a:graphicData>
          </a:graphic>
        </wp:inline>
      </w:drawing>
    </w:r>
    <w:r w:rsidRPr="004D793A">
      <w:rPr>
        <w:rFonts w:ascii="Times New Roman" w:hAnsi="Times New Roman"/>
        <w:b/>
        <w:snapToGrid/>
        <w:sz w:val="32"/>
        <w:szCs w:val="32"/>
        <w:lang w:val="en-GB" w:eastAsia="en-GB"/>
      </w:rPr>
      <w:t xml:space="preserve"> </w:t>
    </w:r>
    <w:r w:rsidRPr="004D793A">
      <w:rPr>
        <w:b/>
        <w:snapToGrid/>
        <w:sz w:val="32"/>
        <w:lang w:val="en-GB" w:eastAsia="en-G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03EC2"/>
    <w:rsid w:val="0002267F"/>
    <w:rsid w:val="00032305"/>
    <w:rsid w:val="00040153"/>
    <w:rsid w:val="00040CF1"/>
    <w:rsid w:val="00041516"/>
    <w:rsid w:val="000417E2"/>
    <w:rsid w:val="00043159"/>
    <w:rsid w:val="0004517D"/>
    <w:rsid w:val="00051DD7"/>
    <w:rsid w:val="0005290F"/>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6B0F"/>
    <w:rsid w:val="000B7B4C"/>
    <w:rsid w:val="000C4AE6"/>
    <w:rsid w:val="000C6880"/>
    <w:rsid w:val="000D24E3"/>
    <w:rsid w:val="000D2B44"/>
    <w:rsid w:val="000D40DB"/>
    <w:rsid w:val="000E7B75"/>
    <w:rsid w:val="000F5F5F"/>
    <w:rsid w:val="000F6CB6"/>
    <w:rsid w:val="000F7C77"/>
    <w:rsid w:val="00103348"/>
    <w:rsid w:val="00103913"/>
    <w:rsid w:val="0010661C"/>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9C1"/>
    <w:rsid w:val="00211E0F"/>
    <w:rsid w:val="00216F0D"/>
    <w:rsid w:val="002209F1"/>
    <w:rsid w:val="00220BF7"/>
    <w:rsid w:val="00224C44"/>
    <w:rsid w:val="00225CDC"/>
    <w:rsid w:val="002426D3"/>
    <w:rsid w:val="002442B7"/>
    <w:rsid w:val="002455C7"/>
    <w:rsid w:val="0025137A"/>
    <w:rsid w:val="002560BB"/>
    <w:rsid w:val="002561C8"/>
    <w:rsid w:val="0026542C"/>
    <w:rsid w:val="00267026"/>
    <w:rsid w:val="00271700"/>
    <w:rsid w:val="00272A7B"/>
    <w:rsid w:val="00274698"/>
    <w:rsid w:val="0028364A"/>
    <w:rsid w:val="00294190"/>
    <w:rsid w:val="0029605F"/>
    <w:rsid w:val="002A0041"/>
    <w:rsid w:val="002B6401"/>
    <w:rsid w:val="002C5AF3"/>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7483F"/>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448C9"/>
    <w:rsid w:val="0045310F"/>
    <w:rsid w:val="004554CB"/>
    <w:rsid w:val="00457474"/>
    <w:rsid w:val="004607CD"/>
    <w:rsid w:val="004729F0"/>
    <w:rsid w:val="004775D2"/>
    <w:rsid w:val="00483E26"/>
    <w:rsid w:val="004A101E"/>
    <w:rsid w:val="004A7ED9"/>
    <w:rsid w:val="004B65B7"/>
    <w:rsid w:val="004C35B5"/>
    <w:rsid w:val="004D2FD8"/>
    <w:rsid w:val="004D793A"/>
    <w:rsid w:val="004F5C57"/>
    <w:rsid w:val="00501FF0"/>
    <w:rsid w:val="00535826"/>
    <w:rsid w:val="00536B4A"/>
    <w:rsid w:val="00575CB0"/>
    <w:rsid w:val="00582894"/>
    <w:rsid w:val="00586D6C"/>
    <w:rsid w:val="00591F23"/>
    <w:rsid w:val="00593550"/>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B0AB1"/>
    <w:rsid w:val="006C2F05"/>
    <w:rsid w:val="006E56FD"/>
    <w:rsid w:val="006E6880"/>
    <w:rsid w:val="006F43E5"/>
    <w:rsid w:val="00711C72"/>
    <w:rsid w:val="0071243A"/>
    <w:rsid w:val="0073450F"/>
    <w:rsid w:val="0075384B"/>
    <w:rsid w:val="00757D49"/>
    <w:rsid w:val="00760195"/>
    <w:rsid w:val="007625F7"/>
    <w:rsid w:val="007666CD"/>
    <w:rsid w:val="00777E99"/>
    <w:rsid w:val="00792A1B"/>
    <w:rsid w:val="00795E5F"/>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808CB"/>
    <w:rsid w:val="008859E6"/>
    <w:rsid w:val="008934F5"/>
    <w:rsid w:val="008A048D"/>
    <w:rsid w:val="008A39B7"/>
    <w:rsid w:val="008A5CEE"/>
    <w:rsid w:val="008E40E2"/>
    <w:rsid w:val="008F3866"/>
    <w:rsid w:val="009143FD"/>
    <w:rsid w:val="00920A51"/>
    <w:rsid w:val="00922542"/>
    <w:rsid w:val="009251E3"/>
    <w:rsid w:val="0093582A"/>
    <w:rsid w:val="0094670B"/>
    <w:rsid w:val="0095494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129E"/>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2705C"/>
    <w:rsid w:val="00C302E1"/>
    <w:rsid w:val="00C3235B"/>
    <w:rsid w:val="00C34E40"/>
    <w:rsid w:val="00C41328"/>
    <w:rsid w:val="00C61312"/>
    <w:rsid w:val="00C720C8"/>
    <w:rsid w:val="00C75CCE"/>
    <w:rsid w:val="00C92434"/>
    <w:rsid w:val="00CA1354"/>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5213"/>
    <w:rsid w:val="00D76EAD"/>
    <w:rsid w:val="00D83D1B"/>
    <w:rsid w:val="00D979C6"/>
    <w:rsid w:val="00DA4AB8"/>
    <w:rsid w:val="00DB4085"/>
    <w:rsid w:val="00DC50E2"/>
    <w:rsid w:val="00DC54A0"/>
    <w:rsid w:val="00DC69FA"/>
    <w:rsid w:val="00DC6C9C"/>
    <w:rsid w:val="00DD0624"/>
    <w:rsid w:val="00DD13B0"/>
    <w:rsid w:val="00DE13B8"/>
    <w:rsid w:val="00DE42E2"/>
    <w:rsid w:val="00DF65CE"/>
    <w:rsid w:val="00DF7123"/>
    <w:rsid w:val="00DF7145"/>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58F3"/>
    <w:rsid w:val="00EF772F"/>
    <w:rsid w:val="00F02006"/>
    <w:rsid w:val="00F02C6F"/>
    <w:rsid w:val="00F0574A"/>
    <w:rsid w:val="00F05EC5"/>
    <w:rsid w:val="00F31C18"/>
    <w:rsid w:val="00F33A99"/>
    <w:rsid w:val="00F56D4C"/>
    <w:rsid w:val="00F658F3"/>
    <w:rsid w:val="00F6649D"/>
    <w:rsid w:val="00F8016B"/>
    <w:rsid w:val="00F804E1"/>
    <w:rsid w:val="00F87F88"/>
    <w:rsid w:val="00F90A9F"/>
    <w:rsid w:val="00F91DF6"/>
    <w:rsid w:val="00F962E3"/>
    <w:rsid w:val="00FA3F66"/>
    <w:rsid w:val="00FB2706"/>
    <w:rsid w:val="00FB3374"/>
    <w:rsid w:val="00FB67DE"/>
    <w:rsid w:val="00FD68B9"/>
    <w:rsid w:val="00FD6C51"/>
    <w:rsid w:val="00FD6CB9"/>
    <w:rsid w:val="00FD744B"/>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54F59DC"/>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styleId="UnresolvedMention">
    <w:name w:val="Unresolved Mention"/>
    <w:basedOn w:val="DefaultParagraphFont"/>
    <w:uiPriority w:val="99"/>
    <w:semiHidden/>
    <w:unhideWhenUsed/>
    <w:rsid w:val="001066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168</TotalTime>
  <Pages>1</Pages>
  <Words>298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2281</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Горан Неделков</cp:lastModifiedBy>
  <cp:revision>14</cp:revision>
  <cp:lastPrinted>2012-09-24T10:04:00Z</cp:lastPrinted>
  <dcterms:created xsi:type="dcterms:W3CDTF">2020-09-11T11:35:00Z</dcterms:created>
  <dcterms:modified xsi:type="dcterms:W3CDTF">2021-06-30T09:59:00Z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